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0CDD6" w14:textId="77777777" w:rsidR="00620AEE" w:rsidRDefault="00620AEE" w:rsidP="00620AEE">
      <w:pPr>
        <w:spacing w:line="480" w:lineRule="auto"/>
        <w:jc w:val="center"/>
      </w:pPr>
    </w:p>
    <w:p w14:paraId="2BEFA227" w14:textId="77777777" w:rsidR="00620AEE" w:rsidRDefault="00620AEE" w:rsidP="00620AEE">
      <w:pPr>
        <w:spacing w:line="480" w:lineRule="auto"/>
        <w:jc w:val="center"/>
      </w:pPr>
    </w:p>
    <w:p w14:paraId="7C29DB3E" w14:textId="77777777" w:rsidR="00620AEE" w:rsidRDefault="00620AEE" w:rsidP="00620AEE">
      <w:pPr>
        <w:spacing w:line="480" w:lineRule="auto"/>
        <w:jc w:val="center"/>
      </w:pPr>
    </w:p>
    <w:p w14:paraId="0B5BF437" w14:textId="77777777" w:rsidR="00620AEE" w:rsidRDefault="00620AEE" w:rsidP="00620AEE">
      <w:pPr>
        <w:spacing w:line="480" w:lineRule="auto"/>
        <w:jc w:val="center"/>
      </w:pPr>
    </w:p>
    <w:p w14:paraId="6899F261" w14:textId="77777777" w:rsidR="00620AEE" w:rsidRDefault="00620AEE" w:rsidP="00620AEE">
      <w:pPr>
        <w:spacing w:line="480" w:lineRule="auto"/>
        <w:jc w:val="center"/>
      </w:pPr>
    </w:p>
    <w:p w14:paraId="52625A8B" w14:textId="61B49A8D" w:rsidR="00620AEE" w:rsidRDefault="00866526" w:rsidP="00620AEE">
      <w:pPr>
        <w:spacing w:line="480" w:lineRule="auto"/>
        <w:jc w:val="center"/>
      </w:pPr>
      <w:r>
        <w:t>Responses</w:t>
      </w:r>
    </w:p>
    <w:p w14:paraId="10B4C5CD" w14:textId="40364673" w:rsidR="00620AEE" w:rsidRDefault="00866526" w:rsidP="00620AEE">
      <w:pPr>
        <w:spacing w:line="480" w:lineRule="auto"/>
        <w:jc w:val="center"/>
      </w:pPr>
      <w:r>
        <w:t>Student Name</w:t>
      </w:r>
    </w:p>
    <w:p w14:paraId="7D397FA4" w14:textId="4FA5A3DC" w:rsidR="00620AEE" w:rsidRDefault="00866526" w:rsidP="00620AEE">
      <w:pPr>
        <w:spacing w:line="480" w:lineRule="auto"/>
        <w:jc w:val="center"/>
      </w:pPr>
      <w:r>
        <w:t>Institution affiliation</w:t>
      </w:r>
    </w:p>
    <w:p w14:paraId="208C0D42" w14:textId="4C60683A" w:rsidR="00620AEE" w:rsidRDefault="00866526" w:rsidP="00620AEE">
      <w:pPr>
        <w:spacing w:line="480" w:lineRule="auto"/>
        <w:jc w:val="center"/>
      </w:pPr>
      <w:r>
        <w:t>Date.</w:t>
      </w:r>
    </w:p>
    <w:p w14:paraId="715E5E9C" w14:textId="63D86535" w:rsidR="00620AEE" w:rsidRDefault="00866526">
      <w:r>
        <w:br w:type="page"/>
      </w:r>
    </w:p>
    <w:p w14:paraId="0A35E15A" w14:textId="6E807DAD" w:rsidR="008E2C89" w:rsidRPr="00BD74FB" w:rsidRDefault="00866526" w:rsidP="00BD74FB">
      <w:pPr>
        <w:spacing w:line="480" w:lineRule="auto"/>
        <w:ind w:firstLine="720"/>
        <w:jc w:val="both"/>
        <w:rPr>
          <w:rFonts w:cs="Times New Roman"/>
          <w:b/>
          <w:bCs/>
          <w:szCs w:val="24"/>
        </w:rPr>
      </w:pPr>
      <w:r w:rsidRPr="00BD74FB">
        <w:rPr>
          <w:rFonts w:cs="Times New Roman"/>
          <w:b/>
          <w:bCs/>
          <w:szCs w:val="24"/>
        </w:rPr>
        <w:lastRenderedPageBreak/>
        <w:t>Response 1</w:t>
      </w:r>
      <w:r w:rsidR="00604ABE" w:rsidRPr="00BD74FB">
        <w:rPr>
          <w:rFonts w:cs="Times New Roman"/>
          <w:b/>
          <w:bCs/>
          <w:szCs w:val="24"/>
        </w:rPr>
        <w:t>: Donna.</w:t>
      </w:r>
    </w:p>
    <w:p w14:paraId="73EF2928" w14:textId="390AD366" w:rsidR="00A973FF" w:rsidRPr="00BD74FB" w:rsidRDefault="00866526" w:rsidP="00BD74FB">
      <w:pPr>
        <w:spacing w:line="480" w:lineRule="auto"/>
        <w:ind w:firstLine="720"/>
        <w:jc w:val="both"/>
        <w:rPr>
          <w:rFonts w:cs="Times New Roman"/>
          <w:szCs w:val="24"/>
        </w:rPr>
      </w:pPr>
      <w:r w:rsidRPr="00BD74FB">
        <w:rPr>
          <w:rFonts w:eastAsia="Times New Roman" w:cs="Times New Roman"/>
          <w:szCs w:val="24"/>
        </w:rPr>
        <w:t xml:space="preserve">I agree that the United States of America focuses more on ensuring that every citizen has access to quality healthcare at the lowest possible cost. Therefore, the affordable </w:t>
      </w:r>
      <w:r w:rsidR="006C569F" w:rsidRPr="00BD74FB">
        <w:rPr>
          <w:rFonts w:eastAsia="Times New Roman" w:cs="Times New Roman"/>
          <w:szCs w:val="24"/>
        </w:rPr>
        <w:t xml:space="preserve">care </w:t>
      </w:r>
      <w:r w:rsidRPr="00BD74FB">
        <w:rPr>
          <w:rFonts w:eastAsia="Times New Roman" w:cs="Times New Roman"/>
          <w:szCs w:val="24"/>
        </w:rPr>
        <w:t xml:space="preserve">act ensures that every citizen has insurance coverage that ensures that they </w:t>
      </w:r>
      <w:r w:rsidRPr="00BD74FB">
        <w:rPr>
          <w:rFonts w:eastAsia="Times New Roman" w:cs="Times New Roman"/>
          <w:szCs w:val="24"/>
        </w:rPr>
        <w:t xml:space="preserve">do not suffer financial challenges in terms of their medical care. Based on research by (McIntyre et al, 2019), the ACA left a positive mark in the healthcare system of the US by ensuring that the number of uninsured individuals has decreased. The medical </w:t>
      </w:r>
      <w:r w:rsidRPr="00BD74FB">
        <w:rPr>
          <w:rFonts w:eastAsia="Times New Roman" w:cs="Times New Roman"/>
          <w:szCs w:val="24"/>
        </w:rPr>
        <w:t>system is managed by private sectors and part of it by the free market which leads to the increase in the number of challenges since it makes it difficult for the patients to choose their appropriate providers without the acceptance of the insurance firms.</w:t>
      </w:r>
      <w:r w:rsidRPr="00BD74FB">
        <w:rPr>
          <w:rFonts w:eastAsia="Times New Roman" w:cs="Times New Roman"/>
          <w:szCs w:val="24"/>
        </w:rPr>
        <w:t xml:space="preserve"> </w:t>
      </w:r>
      <w:r w:rsidR="0009554D" w:rsidRPr="00BD74FB">
        <w:rPr>
          <w:rFonts w:cs="Times New Roman"/>
          <w:szCs w:val="24"/>
        </w:rPr>
        <w:t>The affordable care act of the United States has reduced the number of medical costs that American citizens encounter.</w:t>
      </w:r>
    </w:p>
    <w:p w14:paraId="7ABF6910" w14:textId="22261515" w:rsidR="003E349F" w:rsidRDefault="00866526" w:rsidP="00BD74FB">
      <w:pPr>
        <w:spacing w:line="480" w:lineRule="auto"/>
        <w:ind w:firstLine="720"/>
        <w:jc w:val="both"/>
        <w:rPr>
          <w:rFonts w:eastAsia="Times New Roman" w:cs="Times New Roman"/>
          <w:szCs w:val="24"/>
        </w:rPr>
      </w:pPr>
      <w:r w:rsidRPr="00BD74FB">
        <w:rPr>
          <w:rFonts w:cs="Times New Roman"/>
          <w:szCs w:val="24"/>
        </w:rPr>
        <w:t xml:space="preserve"> However, this affordable care act has not been able to solve all the problems since the insurance coverage leads to barriers related to</w:t>
      </w:r>
      <w:r w:rsidRPr="00BD74FB">
        <w:rPr>
          <w:rFonts w:cs="Times New Roman"/>
          <w:szCs w:val="24"/>
        </w:rPr>
        <w:t xml:space="preserve"> the deductibles and the premium. To solve the issues arising from the affordable care act, citizens of the United States must work towards ensuring that excessive medical bills are assuring effective individual and community health. </w:t>
      </w:r>
      <w:r w:rsidR="00D76432" w:rsidRPr="00BD74FB">
        <w:rPr>
          <w:rFonts w:eastAsia="Times New Roman" w:cs="Times New Roman"/>
          <w:szCs w:val="24"/>
        </w:rPr>
        <w:t xml:space="preserve">In another article by (Huguet et al, 2017), the </w:t>
      </w:r>
      <w:r w:rsidR="007369E1" w:rsidRPr="00BD74FB">
        <w:rPr>
          <w:rFonts w:eastAsia="Times New Roman" w:cs="Times New Roman"/>
          <w:szCs w:val="24"/>
        </w:rPr>
        <w:t xml:space="preserve">affordable care act helped in the assessment of whether the overall clinical level, and primary care provision were improved. </w:t>
      </w:r>
    </w:p>
    <w:p w14:paraId="2A039408" w14:textId="6652C2BB" w:rsidR="00151F77" w:rsidRDefault="00151F77" w:rsidP="00BD74FB">
      <w:pPr>
        <w:spacing w:line="480" w:lineRule="auto"/>
        <w:ind w:firstLine="720"/>
        <w:jc w:val="both"/>
        <w:rPr>
          <w:rFonts w:eastAsia="Times New Roman" w:cs="Times New Roman"/>
          <w:szCs w:val="24"/>
        </w:rPr>
      </w:pPr>
    </w:p>
    <w:p w14:paraId="1005793F" w14:textId="3D091C49" w:rsidR="00151F77" w:rsidRDefault="00151F77" w:rsidP="00BD74FB">
      <w:pPr>
        <w:spacing w:line="480" w:lineRule="auto"/>
        <w:ind w:firstLine="720"/>
        <w:jc w:val="both"/>
        <w:rPr>
          <w:rFonts w:eastAsia="Times New Roman" w:cs="Times New Roman"/>
          <w:szCs w:val="24"/>
        </w:rPr>
      </w:pPr>
    </w:p>
    <w:p w14:paraId="218EF16A" w14:textId="03D041A2" w:rsidR="00151F77" w:rsidRDefault="00151F77" w:rsidP="00BD74FB">
      <w:pPr>
        <w:spacing w:line="480" w:lineRule="auto"/>
        <w:ind w:firstLine="720"/>
        <w:jc w:val="both"/>
        <w:rPr>
          <w:rFonts w:eastAsia="Times New Roman" w:cs="Times New Roman"/>
          <w:szCs w:val="24"/>
        </w:rPr>
      </w:pPr>
    </w:p>
    <w:p w14:paraId="67729A53" w14:textId="77777777" w:rsidR="00151F77" w:rsidRPr="00BD74FB" w:rsidRDefault="00151F77" w:rsidP="00BD74FB">
      <w:pPr>
        <w:spacing w:line="480" w:lineRule="auto"/>
        <w:ind w:firstLine="720"/>
        <w:jc w:val="both"/>
        <w:rPr>
          <w:rFonts w:cs="Times New Roman"/>
          <w:szCs w:val="24"/>
        </w:rPr>
      </w:pPr>
    </w:p>
    <w:p w14:paraId="69B24B3C" w14:textId="072B5DF4" w:rsidR="00604ABE" w:rsidRPr="00BD74FB" w:rsidRDefault="00866526" w:rsidP="00BD74FB">
      <w:pPr>
        <w:pBdr>
          <w:bottom w:val="single" w:sz="6" w:space="1" w:color="auto"/>
        </w:pBdr>
        <w:spacing w:line="480" w:lineRule="auto"/>
        <w:ind w:firstLine="720"/>
        <w:jc w:val="both"/>
        <w:rPr>
          <w:rFonts w:eastAsia="Times New Roman" w:cs="Times New Roman"/>
          <w:szCs w:val="24"/>
          <w:u w:val="single"/>
        </w:rPr>
      </w:pPr>
      <w:r w:rsidRPr="00BD74FB">
        <w:rPr>
          <w:rFonts w:eastAsia="Times New Roman" w:cs="Times New Roman"/>
          <w:szCs w:val="24"/>
          <w:u w:val="single"/>
        </w:rPr>
        <w:lastRenderedPageBreak/>
        <w:t>Reference</w:t>
      </w:r>
    </w:p>
    <w:p w14:paraId="25C012AA" w14:textId="74D3016D" w:rsidR="00604ABE" w:rsidRPr="00BD74FB" w:rsidRDefault="00866526" w:rsidP="007C54F9">
      <w:pPr>
        <w:pBdr>
          <w:bottom w:val="single" w:sz="6" w:space="1" w:color="auto"/>
        </w:pBdr>
        <w:spacing w:line="480" w:lineRule="auto"/>
        <w:ind w:left="720" w:hanging="720"/>
        <w:jc w:val="both"/>
        <w:rPr>
          <w:rFonts w:cs="Times New Roman"/>
          <w:color w:val="222222"/>
          <w:szCs w:val="24"/>
          <w:shd w:val="clear" w:color="auto" w:fill="FFFFFF"/>
        </w:rPr>
      </w:pPr>
      <w:r w:rsidRPr="00BD74FB">
        <w:rPr>
          <w:rFonts w:cs="Times New Roman"/>
          <w:color w:val="222222"/>
          <w:szCs w:val="24"/>
          <w:shd w:val="clear" w:color="auto" w:fill="FFFFFF"/>
        </w:rPr>
        <w:t xml:space="preserve">Huguet, N., Springer, R., Marino, M., Angier, H., Hoopes, M., Holderness, H., &amp; DeVoe, J. E. </w:t>
      </w:r>
      <w:r w:rsidRPr="00BD74FB">
        <w:rPr>
          <w:rFonts w:cs="Times New Roman"/>
          <w:color w:val="222222"/>
          <w:szCs w:val="24"/>
          <w:shd w:val="clear" w:color="auto" w:fill="FFFFFF"/>
        </w:rPr>
        <w:t xml:space="preserve">(2018). The impact of the Affordable Care Act (ACA) Medicaid expansion on visit rates for diabetes in safety-net health centers. </w:t>
      </w:r>
      <w:r w:rsidRPr="00BD74FB">
        <w:rPr>
          <w:rFonts w:cs="Times New Roman"/>
          <w:i/>
          <w:iCs/>
          <w:color w:val="222222"/>
          <w:szCs w:val="24"/>
          <w:shd w:val="clear" w:color="auto" w:fill="FFFFFF"/>
        </w:rPr>
        <w:t>The Journal of the American Board of Family Medicine</w:t>
      </w:r>
      <w:r w:rsidRPr="00BD74FB">
        <w:rPr>
          <w:rFonts w:cs="Times New Roman"/>
          <w:color w:val="222222"/>
          <w:szCs w:val="24"/>
          <w:shd w:val="clear" w:color="auto" w:fill="FFFFFF"/>
        </w:rPr>
        <w:t>, </w:t>
      </w:r>
      <w:r w:rsidRPr="00BD74FB">
        <w:rPr>
          <w:rFonts w:cs="Times New Roman"/>
          <w:i/>
          <w:iCs/>
          <w:color w:val="222222"/>
          <w:szCs w:val="24"/>
          <w:shd w:val="clear" w:color="auto" w:fill="FFFFFF"/>
        </w:rPr>
        <w:t>31</w:t>
      </w:r>
      <w:r w:rsidRPr="00BD74FB">
        <w:rPr>
          <w:rFonts w:cs="Times New Roman"/>
          <w:color w:val="222222"/>
          <w:szCs w:val="24"/>
          <w:shd w:val="clear" w:color="auto" w:fill="FFFFFF"/>
        </w:rPr>
        <w:t>(6), 905-916.</w:t>
      </w:r>
    </w:p>
    <w:p w14:paraId="5DEA99EC" w14:textId="599E98E8" w:rsidR="00BD74FB" w:rsidRPr="00BD74FB" w:rsidRDefault="00866526" w:rsidP="007C54F9">
      <w:pPr>
        <w:pBdr>
          <w:bottom w:val="single" w:sz="6" w:space="1" w:color="auto"/>
        </w:pBdr>
        <w:spacing w:line="480" w:lineRule="auto"/>
        <w:ind w:left="720" w:hanging="720"/>
        <w:jc w:val="both"/>
        <w:rPr>
          <w:rFonts w:eastAsia="Times New Roman" w:cs="Times New Roman"/>
          <w:szCs w:val="24"/>
        </w:rPr>
      </w:pPr>
      <w:r w:rsidRPr="00BD74FB">
        <w:rPr>
          <w:rFonts w:cs="Times New Roman"/>
          <w:color w:val="222222"/>
          <w:szCs w:val="24"/>
          <w:shd w:val="clear" w:color="auto" w:fill="FFFFFF"/>
        </w:rPr>
        <w:t xml:space="preserve">McIntyre, A., &amp; Song, Z. (2019). The US </w:t>
      </w:r>
      <w:r w:rsidRPr="00BD74FB">
        <w:rPr>
          <w:rFonts w:cs="Times New Roman"/>
          <w:color w:val="222222"/>
          <w:szCs w:val="24"/>
          <w:shd w:val="clear" w:color="auto" w:fill="FFFFFF"/>
        </w:rPr>
        <w:t>Affordable Care Act: Reflections and directions at the close of a decade.</w:t>
      </w:r>
    </w:p>
    <w:p w14:paraId="6F32ED73" w14:textId="77777777" w:rsidR="00151F77" w:rsidRDefault="00151F77" w:rsidP="00BD74FB">
      <w:pPr>
        <w:spacing w:line="480" w:lineRule="auto"/>
        <w:ind w:firstLine="720"/>
        <w:jc w:val="both"/>
        <w:rPr>
          <w:rFonts w:cs="Times New Roman"/>
          <w:b/>
          <w:bCs/>
          <w:szCs w:val="24"/>
        </w:rPr>
      </w:pPr>
    </w:p>
    <w:p w14:paraId="2D664D0A" w14:textId="77777777" w:rsidR="00151F77" w:rsidRDefault="00151F77" w:rsidP="00BD74FB">
      <w:pPr>
        <w:spacing w:line="480" w:lineRule="auto"/>
        <w:ind w:firstLine="720"/>
        <w:jc w:val="both"/>
        <w:rPr>
          <w:rFonts w:cs="Times New Roman"/>
          <w:b/>
          <w:bCs/>
          <w:szCs w:val="24"/>
        </w:rPr>
      </w:pPr>
    </w:p>
    <w:p w14:paraId="2ADA15A1" w14:textId="77777777" w:rsidR="00151F77" w:rsidRDefault="00151F77" w:rsidP="00BD74FB">
      <w:pPr>
        <w:spacing w:line="480" w:lineRule="auto"/>
        <w:ind w:firstLine="720"/>
        <w:jc w:val="both"/>
        <w:rPr>
          <w:rFonts w:cs="Times New Roman"/>
          <w:b/>
          <w:bCs/>
          <w:szCs w:val="24"/>
        </w:rPr>
      </w:pPr>
    </w:p>
    <w:p w14:paraId="4382B82A" w14:textId="77777777" w:rsidR="00151F77" w:rsidRDefault="00151F77" w:rsidP="00BD74FB">
      <w:pPr>
        <w:spacing w:line="480" w:lineRule="auto"/>
        <w:ind w:firstLine="720"/>
        <w:jc w:val="both"/>
        <w:rPr>
          <w:rFonts w:cs="Times New Roman"/>
          <w:b/>
          <w:bCs/>
          <w:szCs w:val="24"/>
        </w:rPr>
      </w:pPr>
    </w:p>
    <w:p w14:paraId="162E008A" w14:textId="77777777" w:rsidR="00151F77" w:rsidRDefault="00151F77" w:rsidP="00BD74FB">
      <w:pPr>
        <w:spacing w:line="480" w:lineRule="auto"/>
        <w:ind w:firstLine="720"/>
        <w:jc w:val="both"/>
        <w:rPr>
          <w:rFonts w:cs="Times New Roman"/>
          <w:b/>
          <w:bCs/>
          <w:szCs w:val="24"/>
        </w:rPr>
      </w:pPr>
    </w:p>
    <w:p w14:paraId="4B04CCA1" w14:textId="77777777" w:rsidR="00151F77" w:rsidRDefault="00151F77" w:rsidP="00BD74FB">
      <w:pPr>
        <w:spacing w:line="480" w:lineRule="auto"/>
        <w:ind w:firstLine="720"/>
        <w:jc w:val="both"/>
        <w:rPr>
          <w:rFonts w:cs="Times New Roman"/>
          <w:b/>
          <w:bCs/>
          <w:szCs w:val="24"/>
        </w:rPr>
      </w:pPr>
    </w:p>
    <w:p w14:paraId="187D77C7" w14:textId="77777777" w:rsidR="00151F77" w:rsidRDefault="00151F77" w:rsidP="00BD74FB">
      <w:pPr>
        <w:spacing w:line="480" w:lineRule="auto"/>
        <w:ind w:firstLine="720"/>
        <w:jc w:val="both"/>
        <w:rPr>
          <w:rFonts w:cs="Times New Roman"/>
          <w:b/>
          <w:bCs/>
          <w:szCs w:val="24"/>
        </w:rPr>
      </w:pPr>
    </w:p>
    <w:p w14:paraId="7127AFA9" w14:textId="77777777" w:rsidR="00151F77" w:rsidRDefault="00151F77" w:rsidP="00BD74FB">
      <w:pPr>
        <w:spacing w:line="480" w:lineRule="auto"/>
        <w:ind w:firstLine="720"/>
        <w:jc w:val="both"/>
        <w:rPr>
          <w:rFonts w:cs="Times New Roman"/>
          <w:b/>
          <w:bCs/>
          <w:szCs w:val="24"/>
        </w:rPr>
      </w:pPr>
    </w:p>
    <w:p w14:paraId="5E69C591" w14:textId="77777777" w:rsidR="00151F77" w:rsidRDefault="00151F77" w:rsidP="00BD74FB">
      <w:pPr>
        <w:spacing w:line="480" w:lineRule="auto"/>
        <w:ind w:firstLine="720"/>
        <w:jc w:val="both"/>
        <w:rPr>
          <w:rFonts w:cs="Times New Roman"/>
          <w:b/>
          <w:bCs/>
          <w:szCs w:val="24"/>
        </w:rPr>
      </w:pPr>
    </w:p>
    <w:p w14:paraId="4F4F7AA5" w14:textId="77777777" w:rsidR="00151F77" w:rsidRDefault="00151F77" w:rsidP="00BD74FB">
      <w:pPr>
        <w:spacing w:line="480" w:lineRule="auto"/>
        <w:ind w:firstLine="720"/>
        <w:jc w:val="both"/>
        <w:rPr>
          <w:rFonts w:cs="Times New Roman"/>
          <w:b/>
          <w:bCs/>
          <w:szCs w:val="24"/>
        </w:rPr>
      </w:pPr>
    </w:p>
    <w:p w14:paraId="04E25269" w14:textId="77777777" w:rsidR="00151F77" w:rsidRDefault="00151F77" w:rsidP="00BD74FB">
      <w:pPr>
        <w:spacing w:line="480" w:lineRule="auto"/>
        <w:ind w:firstLine="720"/>
        <w:jc w:val="both"/>
        <w:rPr>
          <w:rFonts w:cs="Times New Roman"/>
          <w:b/>
          <w:bCs/>
          <w:szCs w:val="24"/>
        </w:rPr>
      </w:pPr>
    </w:p>
    <w:p w14:paraId="44BF967F" w14:textId="77777777" w:rsidR="00151F77" w:rsidRDefault="00151F77" w:rsidP="00BD74FB">
      <w:pPr>
        <w:spacing w:line="480" w:lineRule="auto"/>
        <w:ind w:firstLine="720"/>
        <w:jc w:val="both"/>
        <w:rPr>
          <w:rFonts w:cs="Times New Roman"/>
          <w:b/>
          <w:bCs/>
          <w:szCs w:val="24"/>
        </w:rPr>
      </w:pPr>
    </w:p>
    <w:p w14:paraId="7D9CE5DE" w14:textId="7980295C" w:rsidR="00604ABE" w:rsidRPr="00BD74FB" w:rsidRDefault="00866526" w:rsidP="00BD74FB">
      <w:pPr>
        <w:spacing w:line="480" w:lineRule="auto"/>
        <w:ind w:firstLine="720"/>
        <w:jc w:val="both"/>
        <w:rPr>
          <w:rFonts w:cs="Times New Roman"/>
          <w:b/>
          <w:bCs/>
          <w:szCs w:val="24"/>
        </w:rPr>
      </w:pPr>
      <w:r w:rsidRPr="00BD74FB">
        <w:rPr>
          <w:rFonts w:cs="Times New Roman"/>
          <w:b/>
          <w:bCs/>
          <w:szCs w:val="24"/>
        </w:rPr>
        <w:lastRenderedPageBreak/>
        <w:t xml:space="preserve">Response 2: Andrea. </w:t>
      </w:r>
    </w:p>
    <w:p w14:paraId="31572FB2" w14:textId="1692AA01" w:rsidR="00FD14E4" w:rsidRPr="00BD74FB" w:rsidRDefault="00866526" w:rsidP="00BD74FB">
      <w:pPr>
        <w:spacing w:line="480" w:lineRule="auto"/>
        <w:ind w:firstLine="720"/>
        <w:jc w:val="both"/>
        <w:rPr>
          <w:rFonts w:cs="Times New Roman"/>
          <w:color w:val="222222"/>
          <w:szCs w:val="24"/>
          <w:shd w:val="clear" w:color="auto" w:fill="FFFFFF"/>
        </w:rPr>
      </w:pPr>
      <w:r w:rsidRPr="00BD74FB">
        <w:rPr>
          <w:rFonts w:cs="Times New Roman"/>
          <w:szCs w:val="24"/>
        </w:rPr>
        <w:t xml:space="preserve">I agree that the coronavirus pandemic has disrupted the global legal, social, and economic order of the major healthcare system, and the branches that exist all </w:t>
      </w:r>
      <w:r w:rsidRPr="00BD74FB">
        <w:rPr>
          <w:rFonts w:cs="Times New Roman"/>
          <w:szCs w:val="24"/>
        </w:rPr>
        <w:t xml:space="preserve">over the world. It has led to changing of the healthcare system from patient-centered care to an </w:t>
      </w:r>
      <w:r w:rsidR="0031090B" w:rsidRPr="00BD74FB">
        <w:rPr>
          <w:rFonts w:cs="Times New Roman"/>
          <w:szCs w:val="24"/>
        </w:rPr>
        <w:t>integrated collaborative model</w:t>
      </w:r>
      <w:r w:rsidRPr="00BD74FB">
        <w:rPr>
          <w:rFonts w:cs="Times New Roman"/>
          <w:szCs w:val="24"/>
        </w:rPr>
        <w:t xml:space="preserve"> involving telehealth. Based on an article by (Fix et al, 2018), patient-centered care involved a lot of </w:t>
      </w:r>
      <w:r w:rsidR="00620AEE" w:rsidRPr="00BD74FB">
        <w:rPr>
          <w:rFonts w:cs="Times New Roman"/>
          <w:szCs w:val="24"/>
        </w:rPr>
        <w:t>conceptualizations risks</w:t>
      </w:r>
      <w:r w:rsidRPr="00BD74FB">
        <w:rPr>
          <w:rFonts w:cs="Times New Roman"/>
          <w:szCs w:val="24"/>
        </w:rPr>
        <w:t xml:space="preserve"> that led to the undermining the transformational initiatives to specific healthcare providers.</w:t>
      </w:r>
    </w:p>
    <w:p w14:paraId="1812C358" w14:textId="04FD6B85" w:rsidR="0009554D" w:rsidRDefault="00866526" w:rsidP="00BD74FB">
      <w:pPr>
        <w:spacing w:line="480" w:lineRule="auto"/>
        <w:ind w:firstLine="720"/>
        <w:jc w:val="both"/>
        <w:rPr>
          <w:rFonts w:cs="Times New Roman"/>
          <w:color w:val="222222"/>
          <w:szCs w:val="24"/>
          <w:shd w:val="clear" w:color="auto" w:fill="FFFFFF"/>
        </w:rPr>
      </w:pPr>
      <w:r w:rsidRPr="00BD74FB">
        <w:rPr>
          <w:rFonts w:cs="Times New Roman"/>
          <w:color w:val="222222"/>
          <w:szCs w:val="24"/>
          <w:shd w:val="clear" w:color="auto" w:fill="FFFFFF"/>
        </w:rPr>
        <w:t xml:space="preserve"> </w:t>
      </w:r>
      <w:r w:rsidR="00620AEE" w:rsidRPr="00BD74FB">
        <w:rPr>
          <w:rFonts w:cs="Times New Roman"/>
          <w:szCs w:val="24"/>
        </w:rPr>
        <w:t>Telehealth refers to the utilization of communication, and information technology such as mobile devices, and computers to access medical care remotely and manage effective health care services</w:t>
      </w:r>
      <w:r w:rsidR="00620AEE" w:rsidRPr="00BD74FB">
        <w:rPr>
          <w:rFonts w:cs="Times New Roman"/>
          <w:color w:val="222222"/>
          <w:szCs w:val="24"/>
          <w:shd w:val="clear" w:color="auto" w:fill="FFFFFF"/>
        </w:rPr>
        <w:t>. The</w:t>
      </w:r>
      <w:r w:rsidRPr="00BD74FB">
        <w:rPr>
          <w:rFonts w:cs="Times New Roman"/>
          <w:color w:val="222222"/>
          <w:szCs w:val="24"/>
          <w:shd w:val="clear" w:color="auto" w:fill="FFFFFF"/>
        </w:rPr>
        <w:t xml:space="preserve"> medical facilities are using telemedicine where health services can use E-Healthcare technologies to provide support to their patients remotely. Patients can use consult their doctors through mobile technology where </w:t>
      </w:r>
      <w:r w:rsidRPr="00BD74FB">
        <w:rPr>
          <w:rFonts w:cs="Times New Roman"/>
          <w:color w:val="222222"/>
          <w:szCs w:val="24"/>
          <w:shd w:val="clear" w:color="auto" w:fill="FFFFFF"/>
        </w:rPr>
        <w:t>they can get their diets, medical prescriptions, and delivery of drugs from pharmacies. The doctors can communicate with more than one patient at a time and the medical practitioners can consult each other and do research remotely</w:t>
      </w:r>
      <w:r w:rsidR="00620AEE" w:rsidRPr="00BD74FB">
        <w:rPr>
          <w:rFonts w:cs="Times New Roman"/>
          <w:color w:val="222222"/>
          <w:szCs w:val="24"/>
          <w:shd w:val="clear" w:color="auto" w:fill="FFFFFF"/>
        </w:rPr>
        <w:t xml:space="preserve"> (Monaghesh et al, 2020)</w:t>
      </w:r>
      <w:r w:rsidRPr="00BD74FB">
        <w:rPr>
          <w:rFonts w:cs="Times New Roman"/>
          <w:color w:val="222222"/>
          <w:szCs w:val="24"/>
          <w:shd w:val="clear" w:color="auto" w:fill="FFFFFF"/>
        </w:rPr>
        <w:t>.</w:t>
      </w:r>
    </w:p>
    <w:p w14:paraId="09127794" w14:textId="24822D54" w:rsidR="00151F77" w:rsidRDefault="00151F77" w:rsidP="00BD74FB">
      <w:pPr>
        <w:spacing w:line="480" w:lineRule="auto"/>
        <w:ind w:firstLine="720"/>
        <w:jc w:val="both"/>
        <w:rPr>
          <w:rFonts w:cs="Times New Roman"/>
          <w:color w:val="222222"/>
          <w:szCs w:val="24"/>
          <w:shd w:val="clear" w:color="auto" w:fill="FFFFFF"/>
        </w:rPr>
      </w:pPr>
    </w:p>
    <w:p w14:paraId="3111AAB6" w14:textId="0DCECEA1" w:rsidR="00151F77" w:rsidRDefault="00151F77" w:rsidP="00BD74FB">
      <w:pPr>
        <w:spacing w:line="480" w:lineRule="auto"/>
        <w:ind w:firstLine="720"/>
        <w:jc w:val="both"/>
        <w:rPr>
          <w:rFonts w:cs="Times New Roman"/>
          <w:color w:val="222222"/>
          <w:szCs w:val="24"/>
          <w:shd w:val="clear" w:color="auto" w:fill="FFFFFF"/>
        </w:rPr>
      </w:pPr>
    </w:p>
    <w:p w14:paraId="51D9A70B" w14:textId="25EA1F73" w:rsidR="00151F77" w:rsidRDefault="00151F77" w:rsidP="00BD74FB">
      <w:pPr>
        <w:spacing w:line="480" w:lineRule="auto"/>
        <w:ind w:firstLine="720"/>
        <w:jc w:val="both"/>
        <w:rPr>
          <w:rFonts w:cs="Times New Roman"/>
          <w:color w:val="222222"/>
          <w:szCs w:val="24"/>
          <w:shd w:val="clear" w:color="auto" w:fill="FFFFFF"/>
        </w:rPr>
      </w:pPr>
    </w:p>
    <w:p w14:paraId="21C53913" w14:textId="262B4D85" w:rsidR="00151F77" w:rsidRDefault="00151F77" w:rsidP="00BD74FB">
      <w:pPr>
        <w:spacing w:line="480" w:lineRule="auto"/>
        <w:ind w:firstLine="720"/>
        <w:jc w:val="both"/>
        <w:rPr>
          <w:rFonts w:cs="Times New Roman"/>
          <w:color w:val="222222"/>
          <w:szCs w:val="24"/>
          <w:shd w:val="clear" w:color="auto" w:fill="FFFFFF"/>
        </w:rPr>
      </w:pPr>
    </w:p>
    <w:p w14:paraId="6649A2F5" w14:textId="31FD8153" w:rsidR="00151F77" w:rsidRDefault="00151F77" w:rsidP="00BD74FB">
      <w:pPr>
        <w:spacing w:line="480" w:lineRule="auto"/>
        <w:ind w:firstLine="720"/>
        <w:jc w:val="both"/>
        <w:rPr>
          <w:rFonts w:cs="Times New Roman"/>
          <w:color w:val="222222"/>
          <w:szCs w:val="24"/>
          <w:shd w:val="clear" w:color="auto" w:fill="FFFFFF"/>
        </w:rPr>
      </w:pPr>
    </w:p>
    <w:p w14:paraId="65570B57" w14:textId="575AFFAA" w:rsidR="00151F77" w:rsidRDefault="00151F77" w:rsidP="00BD74FB">
      <w:pPr>
        <w:spacing w:line="480" w:lineRule="auto"/>
        <w:ind w:firstLine="720"/>
        <w:jc w:val="both"/>
        <w:rPr>
          <w:rFonts w:cs="Times New Roman"/>
          <w:color w:val="222222"/>
          <w:szCs w:val="24"/>
          <w:shd w:val="clear" w:color="auto" w:fill="FFFFFF"/>
        </w:rPr>
      </w:pPr>
    </w:p>
    <w:p w14:paraId="590F0EA6" w14:textId="77777777" w:rsidR="00151F77" w:rsidRPr="00BD74FB" w:rsidRDefault="00151F77" w:rsidP="00BD74FB">
      <w:pPr>
        <w:spacing w:line="480" w:lineRule="auto"/>
        <w:ind w:firstLine="720"/>
        <w:jc w:val="both"/>
        <w:rPr>
          <w:rFonts w:cs="Times New Roman"/>
          <w:color w:val="222222"/>
          <w:szCs w:val="24"/>
          <w:shd w:val="clear" w:color="auto" w:fill="FFFFFF"/>
        </w:rPr>
      </w:pPr>
    </w:p>
    <w:p w14:paraId="666477EE" w14:textId="5D58E938" w:rsidR="00620AEE" w:rsidRPr="00BD74FB" w:rsidRDefault="00866526" w:rsidP="00BD74FB">
      <w:pPr>
        <w:spacing w:line="480" w:lineRule="auto"/>
        <w:ind w:firstLine="720"/>
        <w:jc w:val="both"/>
        <w:rPr>
          <w:rFonts w:cs="Times New Roman"/>
          <w:color w:val="222222"/>
          <w:szCs w:val="24"/>
          <w:u w:val="single"/>
          <w:shd w:val="clear" w:color="auto" w:fill="FFFFFF"/>
        </w:rPr>
      </w:pPr>
      <w:r w:rsidRPr="00BD74FB">
        <w:rPr>
          <w:rFonts w:cs="Times New Roman"/>
          <w:color w:val="222222"/>
          <w:szCs w:val="24"/>
          <w:u w:val="single"/>
          <w:shd w:val="clear" w:color="auto" w:fill="FFFFFF"/>
        </w:rPr>
        <w:lastRenderedPageBreak/>
        <w:t>Reference.</w:t>
      </w:r>
    </w:p>
    <w:p w14:paraId="36F7F3BE" w14:textId="2EF349F9" w:rsidR="00BD74FB" w:rsidRPr="00BD74FB" w:rsidRDefault="00866526" w:rsidP="007C54F9">
      <w:pPr>
        <w:spacing w:line="480" w:lineRule="auto"/>
        <w:ind w:left="720" w:hanging="720"/>
        <w:jc w:val="both"/>
        <w:rPr>
          <w:rFonts w:cs="Times New Roman"/>
          <w:color w:val="222222"/>
          <w:szCs w:val="24"/>
          <w:shd w:val="clear" w:color="auto" w:fill="FFFFFF"/>
        </w:rPr>
      </w:pPr>
      <w:r w:rsidRPr="00BD74FB">
        <w:rPr>
          <w:rFonts w:cs="Times New Roman"/>
          <w:color w:val="222222"/>
          <w:szCs w:val="24"/>
          <w:shd w:val="clear" w:color="auto" w:fill="FFFFFF"/>
        </w:rPr>
        <w:t>Fix, G. M., VanDeusen Lukas, C., Bolton, R. E., Hill, J. N., Mueller, N., LaVela, S. L., &amp; Bokhour, B. G. (2018). Patient-centered</w:t>
      </w:r>
      <w:r w:rsidRPr="00BD74FB">
        <w:rPr>
          <w:rFonts w:cs="Times New Roman"/>
          <w:color w:val="222222"/>
          <w:szCs w:val="24"/>
          <w:shd w:val="clear" w:color="auto" w:fill="FFFFFF"/>
        </w:rPr>
        <w:t xml:space="preserve"> care is a way of doing things: How healthcare employees conceptualize patient-centered care. </w:t>
      </w:r>
      <w:r w:rsidRPr="00BD74FB">
        <w:rPr>
          <w:rFonts w:cs="Times New Roman"/>
          <w:i/>
          <w:iCs/>
          <w:color w:val="222222"/>
          <w:szCs w:val="24"/>
          <w:shd w:val="clear" w:color="auto" w:fill="FFFFFF"/>
        </w:rPr>
        <w:t>Health Expectations</w:t>
      </w:r>
      <w:r w:rsidRPr="00BD74FB">
        <w:rPr>
          <w:rFonts w:cs="Times New Roman"/>
          <w:color w:val="222222"/>
          <w:szCs w:val="24"/>
          <w:shd w:val="clear" w:color="auto" w:fill="FFFFFF"/>
        </w:rPr>
        <w:t>, </w:t>
      </w:r>
      <w:r w:rsidRPr="00BD74FB">
        <w:rPr>
          <w:rFonts w:cs="Times New Roman"/>
          <w:i/>
          <w:iCs/>
          <w:color w:val="222222"/>
          <w:szCs w:val="24"/>
          <w:shd w:val="clear" w:color="auto" w:fill="FFFFFF"/>
        </w:rPr>
        <w:t>21</w:t>
      </w:r>
      <w:r w:rsidRPr="00BD74FB">
        <w:rPr>
          <w:rFonts w:cs="Times New Roman"/>
          <w:color w:val="222222"/>
          <w:szCs w:val="24"/>
          <w:shd w:val="clear" w:color="auto" w:fill="FFFFFF"/>
        </w:rPr>
        <w:t>(1), 300-307.</w:t>
      </w:r>
    </w:p>
    <w:p w14:paraId="7A998497" w14:textId="77777777" w:rsidR="00620AEE" w:rsidRPr="00BD74FB" w:rsidRDefault="00866526" w:rsidP="007C54F9">
      <w:pPr>
        <w:spacing w:line="480" w:lineRule="auto"/>
        <w:ind w:left="720" w:hanging="720"/>
        <w:jc w:val="both"/>
        <w:rPr>
          <w:rFonts w:cs="Times New Roman"/>
          <w:szCs w:val="24"/>
        </w:rPr>
      </w:pPr>
      <w:r w:rsidRPr="00BD74FB">
        <w:rPr>
          <w:rFonts w:cs="Times New Roman"/>
          <w:color w:val="222222"/>
          <w:szCs w:val="24"/>
          <w:shd w:val="clear" w:color="auto" w:fill="FFFFFF"/>
        </w:rPr>
        <w:t xml:space="preserve">Monaghesh, E., &amp; Hajizadeh, A. (2020). The role of telehealth during COVID-19 outbreak: a systematic review based on current </w:t>
      </w:r>
      <w:r w:rsidRPr="00BD74FB">
        <w:rPr>
          <w:rFonts w:cs="Times New Roman"/>
          <w:color w:val="222222"/>
          <w:szCs w:val="24"/>
          <w:shd w:val="clear" w:color="auto" w:fill="FFFFFF"/>
        </w:rPr>
        <w:t>evidence. </w:t>
      </w:r>
      <w:r w:rsidRPr="00BD74FB">
        <w:rPr>
          <w:rFonts w:cs="Times New Roman"/>
          <w:i/>
          <w:iCs/>
          <w:color w:val="222222"/>
          <w:szCs w:val="24"/>
          <w:shd w:val="clear" w:color="auto" w:fill="FFFFFF"/>
        </w:rPr>
        <w:t>BMC Public Health</w:t>
      </w:r>
      <w:r w:rsidRPr="00BD74FB">
        <w:rPr>
          <w:rFonts w:cs="Times New Roman"/>
          <w:color w:val="222222"/>
          <w:szCs w:val="24"/>
          <w:shd w:val="clear" w:color="auto" w:fill="FFFFFF"/>
        </w:rPr>
        <w:t>, </w:t>
      </w:r>
      <w:r w:rsidRPr="00BD74FB">
        <w:rPr>
          <w:rFonts w:cs="Times New Roman"/>
          <w:i/>
          <w:iCs/>
          <w:color w:val="222222"/>
          <w:szCs w:val="24"/>
          <w:shd w:val="clear" w:color="auto" w:fill="FFFFFF"/>
        </w:rPr>
        <w:t>20</w:t>
      </w:r>
      <w:r w:rsidRPr="00BD74FB">
        <w:rPr>
          <w:rFonts w:cs="Times New Roman"/>
          <w:color w:val="222222"/>
          <w:szCs w:val="24"/>
          <w:shd w:val="clear" w:color="auto" w:fill="FFFFFF"/>
        </w:rPr>
        <w:t>(1), 1-9.</w:t>
      </w:r>
    </w:p>
    <w:p w14:paraId="2566FA35" w14:textId="77777777" w:rsidR="00620AEE" w:rsidRPr="00BD74FB" w:rsidRDefault="00620AEE" w:rsidP="00BD74FB">
      <w:pPr>
        <w:spacing w:line="480" w:lineRule="auto"/>
        <w:ind w:firstLine="720"/>
        <w:jc w:val="both"/>
        <w:rPr>
          <w:rFonts w:cs="Times New Roman"/>
          <w:szCs w:val="24"/>
        </w:rPr>
      </w:pPr>
    </w:p>
    <w:sectPr w:rsidR="00620AEE" w:rsidRPr="00BD74FB" w:rsidSect="00BD74F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D794E" w14:textId="77777777" w:rsidR="00866526" w:rsidRDefault="00866526">
      <w:pPr>
        <w:spacing w:after="0" w:line="240" w:lineRule="auto"/>
      </w:pPr>
      <w:r>
        <w:separator/>
      </w:r>
    </w:p>
  </w:endnote>
  <w:endnote w:type="continuationSeparator" w:id="0">
    <w:p w14:paraId="4A21EA06" w14:textId="77777777" w:rsidR="00866526" w:rsidRDefault="00866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B7346" w14:textId="77777777" w:rsidR="00866526" w:rsidRDefault="00866526">
      <w:pPr>
        <w:spacing w:after="0" w:line="240" w:lineRule="auto"/>
      </w:pPr>
      <w:r>
        <w:separator/>
      </w:r>
    </w:p>
  </w:footnote>
  <w:footnote w:type="continuationSeparator" w:id="0">
    <w:p w14:paraId="1FC5F9FE" w14:textId="77777777" w:rsidR="00866526" w:rsidRDefault="00866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657794"/>
      <w:docPartObj>
        <w:docPartGallery w:val="Page Numbers (Top of Page)"/>
        <w:docPartUnique/>
      </w:docPartObj>
    </w:sdtPr>
    <w:sdtEndPr>
      <w:rPr>
        <w:noProof/>
      </w:rPr>
    </w:sdtEndPr>
    <w:sdtContent>
      <w:p w14:paraId="49E8FE43" w14:textId="68B455B9" w:rsidR="00BD74FB" w:rsidRDefault="0086652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0B3EC2C" w14:textId="77777777" w:rsidR="00BD74FB" w:rsidRDefault="00BD74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96D6" w14:textId="0E0DF687" w:rsidR="00BD74FB" w:rsidRDefault="00866526">
    <w:pPr>
      <w:pStyle w:val="Header"/>
    </w:pPr>
    <w:r>
      <w:t>Running head: RESPONSES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8BD"/>
    <w:rsid w:val="0009554D"/>
    <w:rsid w:val="00151F77"/>
    <w:rsid w:val="002A7BE1"/>
    <w:rsid w:val="0031090B"/>
    <w:rsid w:val="003E349F"/>
    <w:rsid w:val="00604ABE"/>
    <w:rsid w:val="00620AEE"/>
    <w:rsid w:val="006C569F"/>
    <w:rsid w:val="007369E1"/>
    <w:rsid w:val="007438BD"/>
    <w:rsid w:val="007C54F9"/>
    <w:rsid w:val="00866526"/>
    <w:rsid w:val="008E2C89"/>
    <w:rsid w:val="00A973FF"/>
    <w:rsid w:val="00AC1102"/>
    <w:rsid w:val="00BD74FB"/>
    <w:rsid w:val="00D76432"/>
    <w:rsid w:val="00FD1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F2FB7"/>
  <w15:chartTrackingRefBased/>
  <w15:docId w15:val="{E963F3F6-5824-4AB7-8BFA-12B3AA75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7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4FB"/>
  </w:style>
  <w:style w:type="paragraph" w:styleId="Footer">
    <w:name w:val="footer"/>
    <w:basedOn w:val="Normal"/>
    <w:link w:val="FooterChar"/>
    <w:uiPriority w:val="99"/>
    <w:unhideWhenUsed/>
    <w:rsid w:val="00BD7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2021-07-21T13:02:00Z</dcterms:created>
  <dcterms:modified xsi:type="dcterms:W3CDTF">2021-07-21T13:02:00Z</dcterms:modified>
</cp:coreProperties>
</file>